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4A0"/>
      </w:tblPr>
      <w:tblGrid>
        <w:gridCol w:w="7763"/>
        <w:gridCol w:w="7513"/>
      </w:tblGrid>
      <w:tr w:rsidR="00BF533E" w:rsidRPr="004458BE" w:rsidTr="003A1A0F">
        <w:tc>
          <w:tcPr>
            <w:tcW w:w="7763" w:type="dxa"/>
          </w:tcPr>
          <w:p w:rsidR="00BF533E" w:rsidRPr="004458BE" w:rsidRDefault="00BF533E" w:rsidP="003A1A0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458BE">
              <w:rPr>
                <w:color w:val="000000"/>
                <w:sz w:val="20"/>
                <w:szCs w:val="20"/>
              </w:rPr>
              <w:t>СОГЛАСОВАНО</w:t>
            </w:r>
          </w:p>
          <w:p w:rsidR="00BF533E" w:rsidRPr="004458BE" w:rsidRDefault="00BF533E" w:rsidP="003A1A0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 2</w:t>
            </w:r>
          </w:p>
          <w:p w:rsidR="00BF533E" w:rsidRPr="004458BE" w:rsidRDefault="00BF533E" w:rsidP="003A1A0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458BE">
              <w:rPr>
                <w:color w:val="000000"/>
                <w:sz w:val="20"/>
                <w:szCs w:val="20"/>
              </w:rPr>
              <w:t>заседания Педагогического</w:t>
            </w:r>
          </w:p>
          <w:p w:rsidR="00BF533E" w:rsidRPr="004458BE" w:rsidRDefault="00BF533E" w:rsidP="003A1A0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совета МБДОУ</w:t>
            </w:r>
          </w:p>
          <w:p w:rsidR="00BF533E" w:rsidRPr="004458BE" w:rsidRDefault="00BF533E" w:rsidP="003A1A0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«12» 10. 2021</w:t>
            </w:r>
            <w:r w:rsidRPr="004458BE">
              <w:rPr>
                <w:color w:val="000000"/>
                <w:sz w:val="20"/>
                <w:szCs w:val="20"/>
              </w:rPr>
              <w:t xml:space="preserve"> г.</w:t>
            </w:r>
          </w:p>
          <w:p w:rsidR="00BF533E" w:rsidRPr="004458BE" w:rsidRDefault="00BF533E" w:rsidP="003A1A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:rsidR="00BF533E" w:rsidRPr="004458BE" w:rsidRDefault="00BF533E" w:rsidP="003A1A0F">
            <w:pPr>
              <w:jc w:val="right"/>
              <w:rPr>
                <w:sz w:val="20"/>
                <w:szCs w:val="20"/>
              </w:rPr>
            </w:pPr>
            <w:r w:rsidRPr="004458BE">
              <w:rPr>
                <w:sz w:val="20"/>
                <w:szCs w:val="20"/>
              </w:rPr>
              <w:t>Утверждаю</w:t>
            </w:r>
          </w:p>
          <w:p w:rsidR="00BF533E" w:rsidRPr="004458BE" w:rsidRDefault="00BF533E" w:rsidP="003A1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</w:t>
            </w:r>
          </w:p>
          <w:p w:rsidR="00BF533E" w:rsidRPr="004458BE" w:rsidRDefault="00BF533E" w:rsidP="003A1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детский сад «Малышок»</w:t>
            </w:r>
          </w:p>
          <w:p w:rsidR="00BF533E" w:rsidRPr="004458BE" w:rsidRDefault="00BF533E" w:rsidP="003A1A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М.А.Ковалева</w:t>
            </w:r>
          </w:p>
        </w:tc>
      </w:tr>
    </w:tbl>
    <w:p w:rsidR="00BF533E" w:rsidRPr="00C21CF1" w:rsidRDefault="00BF533E" w:rsidP="00BF533E">
      <w:pPr>
        <w:pStyle w:val="12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C21CF1">
        <w:rPr>
          <w:rFonts w:ascii="Times New Roman" w:hAnsi="Times New Roman" w:cs="Times New Roman"/>
          <w:b/>
          <w:sz w:val="24"/>
          <w:szCs w:val="24"/>
        </w:rPr>
        <w:t>План мероприятий (дорожная карта)</w:t>
      </w:r>
    </w:p>
    <w:p w:rsidR="00BF533E" w:rsidRPr="00C21CF1" w:rsidRDefault="00BF533E" w:rsidP="00BF533E">
      <w:pPr>
        <w:pStyle w:val="12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C21CF1">
        <w:rPr>
          <w:rFonts w:ascii="Times New Roman" w:hAnsi="Times New Roman" w:cs="Times New Roman"/>
          <w:b/>
          <w:sz w:val="24"/>
          <w:szCs w:val="24"/>
        </w:rPr>
        <w:t>внедрения целевой модели наставничества в МБДОУ детский сад «Малышок» ,</w:t>
      </w:r>
    </w:p>
    <w:p w:rsidR="00BF533E" w:rsidRPr="00C21CF1" w:rsidRDefault="00BF533E" w:rsidP="00BF533E">
      <w:pPr>
        <w:pStyle w:val="12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C21CF1">
        <w:rPr>
          <w:rFonts w:ascii="Times New Roman" w:hAnsi="Times New Roman" w:cs="Times New Roman"/>
          <w:b/>
          <w:sz w:val="24"/>
          <w:szCs w:val="24"/>
        </w:rPr>
        <w:t>в том числе с применением лучших практик обмена опытом между педагогами,</w:t>
      </w:r>
    </w:p>
    <w:p w:rsidR="00BF533E" w:rsidRPr="00C21CF1" w:rsidRDefault="00BF533E" w:rsidP="00BF533E">
      <w:pPr>
        <w:pStyle w:val="12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C21CF1">
        <w:rPr>
          <w:rFonts w:ascii="Times New Roman" w:hAnsi="Times New Roman" w:cs="Times New Roman"/>
          <w:b/>
          <w:sz w:val="24"/>
          <w:szCs w:val="24"/>
        </w:rPr>
        <w:t>на 2021 – 2024  год</w:t>
      </w:r>
    </w:p>
    <w:p w:rsidR="00BF533E" w:rsidRDefault="00BF533E" w:rsidP="00BF533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5274"/>
        <w:gridCol w:w="2933"/>
        <w:gridCol w:w="2938"/>
        <w:gridCol w:w="2945"/>
      </w:tblGrid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№ п/п</w:t>
            </w:r>
          </w:p>
        </w:tc>
        <w:tc>
          <w:tcPr>
            <w:tcW w:w="5274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933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938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945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Результат. Вид документа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1</w:t>
            </w:r>
          </w:p>
        </w:tc>
        <w:tc>
          <w:tcPr>
            <w:tcW w:w="5274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</w:t>
            </w:r>
          </w:p>
        </w:tc>
        <w:tc>
          <w:tcPr>
            <w:tcW w:w="2938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4</w:t>
            </w:r>
          </w:p>
        </w:tc>
        <w:tc>
          <w:tcPr>
            <w:tcW w:w="2945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5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1.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015C60" w:rsidRDefault="00BF533E" w:rsidP="003A1A0F">
            <w:pPr>
              <w:pStyle w:val="120"/>
              <w:shd w:val="clear" w:color="auto" w:fill="auto"/>
              <w:jc w:val="left"/>
              <w:rPr>
                <w:sz w:val="24"/>
                <w:szCs w:val="24"/>
                <w:lang w:eastAsia="ru-RU"/>
              </w:rPr>
            </w:pPr>
            <w:r w:rsidRPr="00015C60">
              <w:rPr>
                <w:lang w:eastAsia="ru-RU" w:bidi="ru-RU"/>
              </w:rPr>
              <w:t xml:space="preserve">Нормативное правовое регулирование </w:t>
            </w:r>
            <w:r w:rsidRPr="00015C60">
              <w:rPr>
                <w:sz w:val="24"/>
                <w:szCs w:val="24"/>
                <w:lang w:eastAsia="ru-RU"/>
              </w:rPr>
              <w:t xml:space="preserve">внедрения методологии (целевой модели) наставничества </w:t>
            </w:r>
            <w:r>
              <w:rPr>
                <w:sz w:val="24"/>
                <w:szCs w:val="24"/>
                <w:lang w:eastAsia="ru-RU"/>
              </w:rPr>
              <w:t>в МБДОУ детском саду «Малышок»</w:t>
            </w:r>
            <w:r w:rsidRPr="00015C60">
              <w:rPr>
                <w:sz w:val="24"/>
                <w:szCs w:val="24"/>
                <w:lang w:eastAsia="ru-RU"/>
              </w:rPr>
              <w:t xml:space="preserve">,в том числе с применением лучших практик </w:t>
            </w:r>
            <w:r>
              <w:rPr>
                <w:sz w:val="24"/>
                <w:szCs w:val="24"/>
                <w:lang w:eastAsia="ru-RU"/>
              </w:rPr>
              <w:t>обмена опытом между педагогами</w:t>
            </w:r>
            <w:r w:rsidRPr="00015C60">
              <w:rPr>
                <w:sz w:val="24"/>
                <w:szCs w:val="24"/>
                <w:lang w:eastAsia="ru-RU"/>
              </w:rPr>
              <w:t xml:space="preserve">, на территории </w:t>
            </w:r>
            <w:r>
              <w:rPr>
                <w:sz w:val="24"/>
                <w:szCs w:val="24"/>
                <w:lang w:eastAsia="ru-RU"/>
              </w:rPr>
              <w:t xml:space="preserve">Родионово-Несветайского  района на 2021 – 2024 </w:t>
            </w:r>
            <w:r w:rsidRPr="00015C60">
              <w:rPr>
                <w:sz w:val="24"/>
                <w:szCs w:val="24"/>
                <w:lang w:eastAsia="ru-RU"/>
              </w:rPr>
              <w:t xml:space="preserve"> год </w:t>
            </w:r>
            <w:r w:rsidRPr="00015C60">
              <w:rPr>
                <w:lang w:eastAsia="ru-RU" w:bidi="ru-RU"/>
              </w:rPr>
              <w:t xml:space="preserve"> (далее - целевая модель наставничества, ЦМН)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1.2.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Утверждение состава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рабочей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групп</w:t>
            </w:r>
            <w:r>
              <w:rPr>
                <w:rStyle w:val="212pt"/>
                <w:rFonts w:eastAsiaTheme="minorHAnsi"/>
                <w:sz w:val="22"/>
                <w:szCs w:val="22"/>
              </w:rPr>
              <w:t>ы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по внедрению целе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вой модели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 в 2021 – 2022 уч.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г.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до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29.10.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Приказ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ОО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1.3.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Определение лиц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а, ответственного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за взаимодействие с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муниципальным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центром наставничества и своевременное предоставление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обобщенной (сводной) информации по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 реализации целевой модели наставничества в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 МБДОУ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  (далее - лицо, ответственн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ое за внедрение ЦМН в МБДОУ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до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29.10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Приказ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ОО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1.6.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Назначение куратора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внедрения целевой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модели наставничества в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МБДОУ   (далее - куратор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внедрения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ЦМН)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25.10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Приказ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ОО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1.7.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Разработка дорожной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карт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ы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внедрения целевой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модели наставничества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МБДОУ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29.10.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BF533E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BF533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Дорожная карта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1.8.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Разработка положения  о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в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МБ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Д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ОУ 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29.10</w:t>
            </w:r>
            <w:r w:rsidR="00BF533E">
              <w:rPr>
                <w:rStyle w:val="212pt"/>
                <w:rFonts w:eastAsiaTheme="minorHAnsi"/>
                <w:sz w:val="22"/>
                <w:szCs w:val="22"/>
              </w:rPr>
              <w:t>.</w:t>
            </w:r>
            <w:r w:rsidR="00BF533E"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Положения о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е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1.9.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Согласован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ие дорожной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карт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ы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по внедрению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>целевой модели наставничества МБ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Д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ОУ </w:t>
            </w:r>
          </w:p>
        </w:tc>
        <w:tc>
          <w:tcPr>
            <w:tcW w:w="2933" w:type="dxa"/>
            <w:shd w:val="clear" w:color="auto" w:fill="auto"/>
          </w:tcPr>
          <w:p w:rsidR="00BF533E" w:rsidRPr="001F7EAE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</w:t>
            </w:r>
            <w:r w:rsidR="004D0E4E">
              <w:rPr>
                <w:sz w:val="22"/>
                <w:szCs w:val="22"/>
                <w:lang w:eastAsia="ru-RU"/>
              </w:rPr>
              <w:t>о 1.11.2021</w:t>
            </w:r>
            <w:r w:rsidRPr="001F7EAE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4D0E4E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D0E4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Согласование (в рамках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компетенции)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1.10.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Утверждение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дорожной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карт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ы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по внедрению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>целевой модели наставничества МБ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Д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ОУ 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29.10</w:t>
            </w:r>
            <w:r w:rsidR="00BF533E"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Приказ ОО - основание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для внедрения ЦМН на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уровне образовательных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организаций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1.11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Разработка и утверждение распорядительных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актов 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о внедрении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ЦМН на уровне 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 xml:space="preserve">МБДОУ 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,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включающие: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сроки внедрения ЦМН в образовательной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организации;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назначение ответственных за внедрение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реализацию ЦМН в образовательной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организации с описанием их обязанностей;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назначение ответственных за материально-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техническое обеспечение программ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 в образовательных организациях;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сроки проведения мониторинга эффективности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программ наставничества;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планируемые результаты внедрения ЦМН 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образовательной организации;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51"/>
              </w:tabs>
              <w:spacing w:line="240" w:lineRule="auto"/>
              <w:ind w:left="720" w:hanging="360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у</w:t>
            </w:r>
            <w:r>
              <w:rPr>
                <w:rStyle w:val="212pt"/>
                <w:rFonts w:eastAsiaTheme="minorHAnsi"/>
                <w:sz w:val="22"/>
                <w:szCs w:val="22"/>
              </w:rPr>
              <w:t>тверждение положения о наставничестве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и дорожной карты внедрения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ЦМН в образовательной организации.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29.10</w:t>
            </w:r>
            <w:r w:rsidR="00BF533E" w:rsidRPr="00434102">
              <w:rPr>
                <w:rStyle w:val="212pt"/>
                <w:rFonts w:eastAsiaTheme="minorHAnsi"/>
                <w:sz w:val="22"/>
                <w:szCs w:val="22"/>
              </w:rPr>
              <w:t>.202</w:t>
            </w:r>
            <w:r>
              <w:rPr>
                <w:rStyle w:val="212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:rsidR="004D0E4E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Ковалева М.А., </w:t>
            </w:r>
          </w:p>
          <w:p w:rsidR="00BF533E" w:rsidRPr="004D0E4E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Приказы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ОО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2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897314" w:rsidRDefault="00BF533E" w:rsidP="003A1A0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434102">
              <w:rPr>
                <w:color w:val="000000"/>
                <w:sz w:val="22"/>
                <w:szCs w:val="22"/>
                <w:lang w:bidi="ru-RU"/>
              </w:rPr>
              <w:t>Организационная, методическая, экспертно-консультационная, информационная и просветительская поддержка</w:t>
            </w:r>
          </w:p>
          <w:p w:rsidR="00BF533E" w:rsidRPr="00434102" w:rsidRDefault="00BF533E" w:rsidP="003A1A0F">
            <w:r w:rsidRPr="00434102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участников внедрения целевой модели 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2.1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Информирование 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участников образовательных отношений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о внедрении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целевой модели наставничества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15.10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.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ежегодно (в период с 2021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по 2024 г.г.)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 xml:space="preserve">Информация на сайте </w:t>
            </w:r>
            <w:r w:rsidR="004D0E4E">
              <w:rPr>
                <w:rStyle w:val="212pt"/>
                <w:rFonts w:eastAsiaTheme="minorHAnsi"/>
              </w:rPr>
              <w:t>МБДОУ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4D0E4E" w:rsidP="003A1A0F">
            <w:r>
              <w:rPr>
                <w:sz w:val="22"/>
                <w:szCs w:val="22"/>
              </w:rPr>
              <w:t>2.2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Формирование перечня партнерских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организаций в целях привлечения их к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реализации программ наставничества в рамках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действующего законодательства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30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.08. ежегодно (в период с 2021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по 2024 г.г.)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C46F82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Перечень партнерских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организаций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4D0E4E" w:rsidP="003A1A0F">
            <w:r>
              <w:rPr>
                <w:sz w:val="22"/>
                <w:szCs w:val="22"/>
              </w:rPr>
              <w:t>2.3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Формирование баз наставников на уровне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="004D0E4E">
              <w:rPr>
                <w:rStyle w:val="212pt"/>
                <w:rFonts w:eastAsiaTheme="minorHAnsi"/>
              </w:rPr>
              <w:t>МБДОУ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периода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ЦМН</w:t>
            </w:r>
          </w:p>
        </w:tc>
        <w:tc>
          <w:tcPr>
            <w:tcW w:w="2938" w:type="dxa"/>
            <w:shd w:val="clear" w:color="auto" w:fill="auto"/>
          </w:tcPr>
          <w:p w:rsidR="00BF533E" w:rsidRPr="00C46F82" w:rsidRDefault="004D0E4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Белокур  Л.Н., Маркова Н.А.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4D0E4E" w:rsidRPr="00015C60" w:rsidRDefault="00BF533E" w:rsidP="004D0E4E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Базы наставников, которые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потенциально могут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участвова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ть в программах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наставничества.</w:t>
            </w:r>
          </w:p>
          <w:p w:rsidR="00BF533E" w:rsidRPr="00015C60" w:rsidRDefault="00BF533E" w:rsidP="004D0E4E">
            <w:pPr>
              <w:pStyle w:val="20"/>
              <w:shd w:val="clear" w:color="auto" w:fill="auto"/>
              <w:tabs>
                <w:tab w:val="left" w:pos="158"/>
              </w:tabs>
              <w:spacing w:line="240" w:lineRule="auto"/>
              <w:ind w:left="72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4D0E4E" w:rsidP="003A1A0F"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Разработка программно-методических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материалов на уровне 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>МБДОУ,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необходимых для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целевой модели наставничества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до 30.08</w:t>
            </w:r>
            <w:r w:rsidR="00BF533E" w:rsidRPr="00434102">
              <w:rPr>
                <w:rStyle w:val="212pt"/>
                <w:rFonts w:eastAsiaTheme="minorHAnsi"/>
                <w:sz w:val="22"/>
                <w:szCs w:val="22"/>
              </w:rPr>
              <w:t>.</w:t>
            </w:r>
            <w:r w:rsidR="004D0E4E">
              <w:rPr>
                <w:rStyle w:val="212pt"/>
                <w:rFonts w:eastAsiaTheme="minorHAnsi"/>
                <w:sz w:val="22"/>
                <w:szCs w:val="22"/>
              </w:rPr>
              <w:t xml:space="preserve"> ежегодно (в период с 2021</w:t>
            </w:r>
            <w:r w:rsidR="00BF533E">
              <w:rPr>
                <w:rStyle w:val="212pt"/>
                <w:rFonts w:eastAsiaTheme="minorHAnsi"/>
                <w:sz w:val="22"/>
                <w:szCs w:val="22"/>
              </w:rPr>
              <w:t xml:space="preserve"> по 2024 г.г.)</w:t>
            </w:r>
          </w:p>
        </w:tc>
        <w:tc>
          <w:tcPr>
            <w:tcW w:w="2938" w:type="dxa"/>
            <w:shd w:val="clear" w:color="auto" w:fill="auto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Л.Н., Маркова Н.А.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Программно-методическое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обеспечение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2.8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Информирование п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 xml:space="preserve">едагогов, родителей МБДОУ 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реализации целевой модели наставничества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периода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Л.Н., Маркова Н.А.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Информационная кампания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</w:t>
            </w:r>
          </w:p>
        </w:tc>
        <w:tc>
          <w:tcPr>
            <w:tcW w:w="140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Внедрение целевой модели наставничества в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МБ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ДОУ  в 2021 – 2022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уч.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г.</w:t>
            </w:r>
          </w:p>
        </w:tc>
      </w:tr>
      <w:tr w:rsidR="00BF533E" w:rsidRPr="00434102" w:rsidTr="003A1A0F">
        <w:tc>
          <w:tcPr>
            <w:tcW w:w="696" w:type="dxa"/>
            <w:tcBorders>
              <w:right w:val="single" w:sz="4" w:space="0" w:color="auto"/>
            </w:tcBorders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Подготовка условий для запуска программы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август 2021</w:t>
            </w:r>
            <w:r w:rsidR="00BF533E">
              <w:rPr>
                <w:rStyle w:val="212pt"/>
                <w:rFonts w:eastAsiaTheme="minorHAnsi"/>
                <w:sz w:val="22"/>
                <w:szCs w:val="22"/>
              </w:rPr>
              <w:t xml:space="preserve"> г </w:t>
            </w:r>
            <w:r w:rsidR="00BF533E"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Белокур Л.Н.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Нормативное обеспечение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Распорядительная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документация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Программно-методическое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обеспечение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Материально-техническое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обеспечение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3.2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Форми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рование базы наставляемых в 2021 - 2022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учебном году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 1 по 15 сентября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ежегодно (в период с 2021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по 2024 г.г.)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Л.Н., Маркова Н.А.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База наставляемых с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перечнем запросов,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необходимая для подбора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кандидатов в наставники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3.3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Формирование базы наста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вников для реализации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br/>
              <w:t>ЦМН в 2021 - 2022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учебном году (отбор из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числа потенциальных наставников 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соответствии с формированным на текущий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учебный год перечнем запросов)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 16 по 30 сентября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ежегодно (в период с 2021</w:t>
            </w:r>
            <w:r>
              <w:rPr>
                <w:rStyle w:val="212pt"/>
                <w:rFonts w:eastAsiaTheme="minorHAnsi"/>
                <w:sz w:val="22"/>
                <w:szCs w:val="22"/>
              </w:rPr>
              <w:t xml:space="preserve"> по 2024 г.г.)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Л.Н., Маркова Н.А.</w:t>
            </w:r>
          </w:p>
        </w:tc>
        <w:tc>
          <w:tcPr>
            <w:tcW w:w="2945" w:type="dxa"/>
            <w:vMerge w:val="restart"/>
            <w:shd w:val="clear" w:color="auto" w:fill="auto"/>
            <w:vAlign w:val="bottom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Сформирована база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  <w:t>наставников для участия в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</w:r>
            <w:r w:rsidR="00DD01C8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программах наставничества</w:t>
            </w:r>
            <w:r w:rsidR="00DD01C8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  <w:t>в 2021 - 2022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 xml:space="preserve"> учебном году, подходящая для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  <w:t>конкретных программ и</w:t>
            </w: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br/>
              <w:t>запросов наставляемых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3.4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Обучение наставников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по отдельному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графику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Белокур Л.Н.</w:t>
            </w:r>
          </w:p>
        </w:tc>
        <w:tc>
          <w:tcPr>
            <w:tcW w:w="2945" w:type="dxa"/>
            <w:vMerge/>
            <w:shd w:val="clear" w:color="auto" w:fill="auto"/>
            <w:vAlign w:val="bottom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3.5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Формирование наставнических пар или групп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до 30 октября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>
              <w:rPr>
                <w:rStyle w:val="212pt"/>
                <w:rFonts w:eastAsiaTheme="minorHAnsi"/>
                <w:sz w:val="22"/>
                <w:szCs w:val="22"/>
              </w:rPr>
              <w:t>ежегодно (в период с 2020 по 2024 г.г.)</w:t>
            </w:r>
          </w:p>
        </w:tc>
        <w:tc>
          <w:tcPr>
            <w:tcW w:w="2938" w:type="dxa"/>
            <w:shd w:val="clear" w:color="auto" w:fill="auto"/>
          </w:tcPr>
          <w:p w:rsidR="00BF533E" w:rsidRPr="00015C60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Л.Н., Маркова Н.А.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Сформированные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наставнические пары или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группы, готовые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продолжить работу 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рамках программ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3.6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Организация работы наставнических пар или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групп: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встреча-знакомство;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пробная встреча;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встреча-планирование;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совместная работа наставника и наставляемого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(комплекс последовательных встреч с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обязательным заполнением обратной связи);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итоговая встреча.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в соответствии со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сроками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2938" w:type="dxa"/>
            <w:shd w:val="clear" w:color="auto" w:fill="auto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Реализация программ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lastRenderedPageBreak/>
              <w:t>3.7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Завершение наставничества: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подведение итогов работы в формате личной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групповой рефлексии;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проведение открытого публичного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мероприятия.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соответствии со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сроками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наставничества или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май 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2022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г.</w:t>
            </w:r>
            <w:r w:rsidR="00F65926">
              <w:rPr>
                <w:rStyle w:val="212pt"/>
                <w:rFonts w:eastAsiaTheme="minorHAnsi"/>
                <w:sz w:val="22"/>
                <w:szCs w:val="22"/>
              </w:rPr>
              <w:t>, 2023 г,2024 г.</w:t>
            </w:r>
          </w:p>
        </w:tc>
        <w:tc>
          <w:tcPr>
            <w:tcW w:w="2938" w:type="dxa"/>
            <w:shd w:val="clear" w:color="auto" w:fill="auto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Фиксация результатов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организация комфортного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выхода наставника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наставляемого из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программы с перспективой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продолжения цикла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4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Содействие распространению и внедрению лучших наставнических практик, различных форм и р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 xml:space="preserve">олевых моделей для 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педагогов и молодых специалистов 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4.1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Участие в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тематических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м</w:t>
            </w:r>
            <w:r>
              <w:rPr>
                <w:rStyle w:val="212pt"/>
                <w:rFonts w:eastAsiaTheme="minorHAnsi"/>
                <w:sz w:val="22"/>
                <w:szCs w:val="22"/>
              </w:rPr>
              <w:t>ероприятиях (фестивалях, форумах,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>конференциях наставников, конкурсах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профессионального мастерства), нацеленных на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попу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ляризацию роли наставника с 2022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г.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периода внедрения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</w:t>
            </w:r>
          </w:p>
        </w:tc>
        <w:tc>
          <w:tcPr>
            <w:tcW w:w="2938" w:type="dxa"/>
            <w:shd w:val="clear" w:color="auto" w:fill="auto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Утвержден комплекс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тематических мероприятий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4.2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Создание специальных рубрик в </w:t>
            </w:r>
            <w:r>
              <w:rPr>
                <w:rStyle w:val="212pt"/>
                <w:rFonts w:eastAsiaTheme="minorHAnsi"/>
                <w:sz w:val="22"/>
                <w:szCs w:val="22"/>
              </w:rPr>
              <w:t>социальных</w:t>
            </w:r>
            <w:r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сетях, на официальном  сайте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МБДОУ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периода внедрения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Pr="00DD01C8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D01C8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Сформирована система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поддержки наставничества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через сеть Интернет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5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Мониторинг и оценка результатов внедрения целевой модели 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5.1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Осуществление персони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фицированного учета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молодых специалистов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педагогов, участвующих в программах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периода внедрения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ЦМН</w:t>
            </w:r>
          </w:p>
        </w:tc>
        <w:tc>
          <w:tcPr>
            <w:tcW w:w="2938" w:type="dxa"/>
            <w:shd w:val="clear" w:color="auto" w:fill="auto"/>
            <w:vAlign w:val="bottom"/>
          </w:tcPr>
          <w:p w:rsidR="00BF533E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Белокур Л.Н.</w:t>
            </w:r>
          </w:p>
          <w:p w:rsidR="00BF533E" w:rsidRPr="00DC55DB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Сформированы первичные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данные для проведения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t>оценки вовлеченности</w:t>
            </w:r>
            <w:r w:rsidR="00DD01C8">
              <w:rPr>
                <w:rStyle w:val="212pt"/>
                <w:rFonts w:eastAsiaTheme="minorHAnsi"/>
                <w:sz w:val="22"/>
                <w:szCs w:val="22"/>
              </w:rPr>
              <w:br/>
              <w:t>педагогов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в различные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формы 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5.2</w:t>
            </w:r>
          </w:p>
        </w:tc>
        <w:tc>
          <w:tcPr>
            <w:tcW w:w="5274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Внесение в формы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 xml:space="preserve"> единую базу наставников 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данных о количестве участников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 наставничества и предоставление этих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форм в Минпросвещения России</w:t>
            </w:r>
          </w:p>
        </w:tc>
        <w:tc>
          <w:tcPr>
            <w:tcW w:w="2933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соответствии со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сроками,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устанавливаемыми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Минпросвещения</w:t>
            </w:r>
          </w:p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России</w:t>
            </w:r>
          </w:p>
        </w:tc>
        <w:tc>
          <w:tcPr>
            <w:tcW w:w="2938" w:type="dxa"/>
            <w:shd w:val="clear" w:color="auto" w:fill="auto"/>
          </w:tcPr>
          <w:p w:rsidR="00BF533E" w:rsidRPr="00DC55DB" w:rsidRDefault="00DD01C8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Ковалева М.А.</w:t>
            </w:r>
          </w:p>
        </w:tc>
        <w:tc>
          <w:tcPr>
            <w:tcW w:w="2945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Внесены данные в формы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>единой базы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5.3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Проведение внутреннего мониторинга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реализации и эффективности программ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lastRenderedPageBreak/>
              <w:t xml:space="preserve">Декабрь, июнь в период с </w:t>
            </w:r>
            <w:r>
              <w:rPr>
                <w:rStyle w:val="212pt"/>
                <w:rFonts w:eastAsiaTheme="minorHAnsi"/>
              </w:rPr>
              <w:lastRenderedPageBreak/>
              <w:t>2021</w:t>
            </w:r>
            <w:r w:rsidR="00BF533E">
              <w:rPr>
                <w:rStyle w:val="212pt"/>
                <w:rFonts w:eastAsiaTheme="minorHAnsi"/>
              </w:rPr>
              <w:t xml:space="preserve"> по 2024 г.г.</w:t>
            </w:r>
          </w:p>
        </w:tc>
        <w:tc>
          <w:tcPr>
            <w:tcW w:w="2938" w:type="dxa"/>
            <w:shd w:val="clear" w:color="auto" w:fill="auto"/>
          </w:tcPr>
          <w:p w:rsidR="00BF533E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Белокур Л.Н.</w:t>
            </w:r>
          </w:p>
          <w:p w:rsidR="00BF533E" w:rsidRPr="0081263E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Получены данные о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lastRenderedPageBreak/>
              <w:t>процессе и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 наставничества от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участников программ 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иных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>,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 причастных к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программам лиц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lastRenderedPageBreak/>
              <w:t>5.4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Сбор результатов мониторинга реализации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программ наставничества в 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 xml:space="preserve"> МБДОУ</w:t>
            </w:r>
          </w:p>
        </w:tc>
        <w:tc>
          <w:tcPr>
            <w:tcW w:w="2933" w:type="dxa"/>
            <w:shd w:val="clear" w:color="auto" w:fill="auto"/>
          </w:tcPr>
          <w:p w:rsidR="00BF533E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212pt"/>
                <w:rFonts w:eastAsiaTheme="minorHAnsi"/>
              </w:rPr>
              <w:t>Декабрь, июнь в период с 2021</w:t>
            </w:r>
            <w:r w:rsidR="00BF533E">
              <w:rPr>
                <w:rStyle w:val="212pt"/>
                <w:rFonts w:eastAsiaTheme="minorHAnsi"/>
              </w:rPr>
              <w:t xml:space="preserve"> по 2024 г.г.</w:t>
            </w:r>
          </w:p>
        </w:tc>
        <w:tc>
          <w:tcPr>
            <w:tcW w:w="2938" w:type="dxa"/>
            <w:shd w:val="clear" w:color="auto" w:fill="auto"/>
          </w:tcPr>
          <w:p w:rsidR="00BF533E" w:rsidRPr="0081263E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Белокур Л.Н.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Получены и обобщены на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 уровне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 xml:space="preserve"> МБДОУ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 xml:space="preserve">данные о внедрении ЦМН 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6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Координация и управление реализацией внедрения целевой модели 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6.1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Контроль реализации мероприятий по внедрению целевой модели наставничества: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6.1.1</w:t>
            </w:r>
          </w:p>
        </w:tc>
        <w:tc>
          <w:tcPr>
            <w:tcW w:w="5274" w:type="dxa"/>
            <w:shd w:val="clear" w:color="auto" w:fill="auto"/>
          </w:tcPr>
          <w:p w:rsidR="00BF533E" w:rsidRPr="00015C60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 xml:space="preserve">на уровне 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>МБДОУ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t>: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контроль процедуры внедрения целевой модели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наставничества;</w:t>
            </w:r>
          </w:p>
          <w:p w:rsidR="00BF533E" w:rsidRPr="00015C60" w:rsidRDefault="00BF533E" w:rsidP="003A1A0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контроль проведения программ наставничества.</w:t>
            </w:r>
          </w:p>
        </w:tc>
        <w:tc>
          <w:tcPr>
            <w:tcW w:w="2933" w:type="dxa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 периода внедрения ЦМН</w:t>
            </w:r>
          </w:p>
        </w:tc>
        <w:tc>
          <w:tcPr>
            <w:tcW w:w="2938" w:type="dxa"/>
            <w:shd w:val="clear" w:color="auto" w:fill="auto"/>
          </w:tcPr>
          <w:p w:rsidR="00BF533E" w:rsidRPr="00434102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Белокур Л.Н.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6.2</w:t>
            </w:r>
          </w:p>
        </w:tc>
        <w:tc>
          <w:tcPr>
            <w:tcW w:w="14090" w:type="dxa"/>
            <w:gridSpan w:val="4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015C60">
              <w:rPr>
                <w:rFonts w:eastAsia="Arial Unicode MS"/>
                <w:color w:val="000000"/>
                <w:sz w:val="22"/>
                <w:szCs w:val="22"/>
                <w:lang w:eastAsia="ru-RU" w:bidi="ru-RU"/>
              </w:rPr>
              <w:t>Координирование внедрения целевой модели наставничества</w:t>
            </w:r>
          </w:p>
        </w:tc>
      </w:tr>
      <w:tr w:rsidR="00BF533E" w:rsidRPr="00434102" w:rsidTr="003A1A0F">
        <w:tc>
          <w:tcPr>
            <w:tcW w:w="696" w:type="dxa"/>
            <w:shd w:val="clear" w:color="auto" w:fill="auto"/>
          </w:tcPr>
          <w:p w:rsidR="00BF533E" w:rsidRPr="00434102" w:rsidRDefault="00BF533E" w:rsidP="003A1A0F">
            <w:r w:rsidRPr="00434102">
              <w:rPr>
                <w:sz w:val="22"/>
                <w:szCs w:val="22"/>
              </w:rPr>
              <w:t>6.2.1</w:t>
            </w:r>
          </w:p>
        </w:tc>
        <w:tc>
          <w:tcPr>
            <w:tcW w:w="5274" w:type="dxa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На уровне </w:t>
            </w:r>
            <w:r w:rsidR="00C21CF1">
              <w:rPr>
                <w:rStyle w:val="212pt"/>
                <w:rFonts w:eastAsiaTheme="minorHAnsi"/>
                <w:sz w:val="22"/>
                <w:szCs w:val="22"/>
              </w:rPr>
              <w:t>МБДОУ</w:t>
            </w:r>
          </w:p>
        </w:tc>
        <w:tc>
          <w:tcPr>
            <w:tcW w:w="2933" w:type="dxa"/>
            <w:shd w:val="clear" w:color="auto" w:fill="auto"/>
          </w:tcPr>
          <w:p w:rsidR="00BF533E" w:rsidRPr="00434102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В течение всего периода внедрения ЦМН</w:t>
            </w:r>
          </w:p>
        </w:tc>
        <w:tc>
          <w:tcPr>
            <w:tcW w:w="2938" w:type="dxa"/>
            <w:shd w:val="clear" w:color="auto" w:fill="auto"/>
          </w:tcPr>
          <w:p w:rsidR="00BF533E" w:rsidRPr="00434102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>Белокур Л.Н.</w:t>
            </w:r>
          </w:p>
        </w:tc>
        <w:tc>
          <w:tcPr>
            <w:tcW w:w="2945" w:type="dxa"/>
            <w:shd w:val="clear" w:color="auto" w:fill="auto"/>
            <w:vAlign w:val="bottom"/>
          </w:tcPr>
          <w:p w:rsidR="00BF533E" w:rsidRPr="00C21CF1" w:rsidRDefault="00BF533E" w:rsidP="003A1A0F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C21CF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Обеспечение условий </w:t>
            </w:r>
            <w:r w:rsidRPr="00C21CF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 w:bidi="ru-RU"/>
              </w:rPr>
              <w:br/>
              <w:t>реализации ЦМН</w:t>
            </w:r>
            <w:r w:rsidRPr="00C21CF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lang w:eastAsia="ru-RU" w:bidi="ru-RU"/>
              </w:rPr>
              <w:br/>
            </w:r>
          </w:p>
        </w:tc>
      </w:tr>
    </w:tbl>
    <w:p w:rsidR="00BF533E" w:rsidRDefault="00BF533E" w:rsidP="00BF533E">
      <w:pPr>
        <w:rPr>
          <w:sz w:val="28"/>
          <w:szCs w:val="28"/>
        </w:rPr>
      </w:pPr>
    </w:p>
    <w:p w:rsidR="00BF533E" w:rsidRDefault="00BF533E" w:rsidP="00BF533E">
      <w:pPr>
        <w:rPr>
          <w:sz w:val="28"/>
          <w:szCs w:val="28"/>
        </w:rPr>
      </w:pPr>
    </w:p>
    <w:p w:rsidR="00BF533E" w:rsidRPr="00C97BB7" w:rsidRDefault="00BF533E" w:rsidP="00BF533E">
      <w:pPr>
        <w:pStyle w:val="80"/>
        <w:shd w:val="clear" w:color="auto" w:fill="auto"/>
        <w:spacing w:line="322" w:lineRule="exact"/>
        <w:rPr>
          <w:sz w:val="24"/>
          <w:szCs w:val="24"/>
        </w:rPr>
      </w:pPr>
      <w:r w:rsidRPr="00C97BB7">
        <w:rPr>
          <w:sz w:val="24"/>
          <w:szCs w:val="24"/>
        </w:rPr>
        <w:t>Планируемые результаты (показатели эффективности)</w:t>
      </w:r>
      <w:r w:rsidRPr="00C97BB7">
        <w:rPr>
          <w:sz w:val="24"/>
          <w:szCs w:val="24"/>
        </w:rPr>
        <w:br/>
        <w:t xml:space="preserve">внедрения целевой модели наставничества </w:t>
      </w:r>
    </w:p>
    <w:p w:rsidR="00BF533E" w:rsidRPr="00C97BB7" w:rsidRDefault="00BF533E" w:rsidP="00BF533E">
      <w:pPr>
        <w:pStyle w:val="80"/>
        <w:shd w:val="clear" w:color="auto" w:fill="auto"/>
        <w:spacing w:line="322" w:lineRule="exact"/>
        <w:rPr>
          <w:sz w:val="24"/>
          <w:szCs w:val="24"/>
        </w:rPr>
      </w:pPr>
      <w:r w:rsidRPr="00C97BB7">
        <w:rPr>
          <w:sz w:val="24"/>
          <w:szCs w:val="24"/>
        </w:rPr>
        <w:t xml:space="preserve">в </w:t>
      </w:r>
      <w:r>
        <w:rPr>
          <w:sz w:val="24"/>
          <w:szCs w:val="24"/>
        </w:rPr>
        <w:t>МБ</w:t>
      </w:r>
      <w:r w:rsidR="00C21CF1">
        <w:rPr>
          <w:sz w:val="24"/>
          <w:szCs w:val="24"/>
        </w:rPr>
        <w:t>Д</w:t>
      </w:r>
      <w:r>
        <w:rPr>
          <w:sz w:val="24"/>
          <w:szCs w:val="24"/>
        </w:rPr>
        <w:t xml:space="preserve">ОУ  </w:t>
      </w:r>
      <w:r w:rsidR="00C21CF1">
        <w:rPr>
          <w:sz w:val="24"/>
          <w:szCs w:val="24"/>
        </w:rPr>
        <w:t>с 2021</w:t>
      </w:r>
      <w:r w:rsidRPr="00C97BB7">
        <w:rPr>
          <w:sz w:val="24"/>
          <w:szCs w:val="24"/>
        </w:rPr>
        <w:t xml:space="preserve"> г. по 2024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112"/>
        <w:gridCol w:w="2112"/>
        <w:gridCol w:w="2113"/>
        <w:gridCol w:w="3727"/>
      </w:tblGrid>
      <w:tr w:rsidR="00C21CF1" w:rsidRPr="00434102" w:rsidTr="00C21CF1">
        <w:tc>
          <w:tcPr>
            <w:tcW w:w="675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2021 г.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2022 г.</w:t>
            </w:r>
          </w:p>
        </w:tc>
        <w:tc>
          <w:tcPr>
            <w:tcW w:w="2113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2023 г.</w:t>
            </w:r>
          </w:p>
        </w:tc>
        <w:tc>
          <w:tcPr>
            <w:tcW w:w="3727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2024 г.</w:t>
            </w:r>
          </w:p>
        </w:tc>
      </w:tr>
      <w:tr w:rsidR="00C21CF1" w:rsidRPr="00434102" w:rsidTr="00C21CF1">
        <w:tc>
          <w:tcPr>
            <w:tcW w:w="675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727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21CF1" w:rsidRPr="00434102" w:rsidTr="00C21CF1">
        <w:tc>
          <w:tcPr>
            <w:tcW w:w="675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21CF1" w:rsidRPr="00C97BB7" w:rsidRDefault="00C21CF1" w:rsidP="003A1A0F">
            <w:pPr>
              <w:widowControl w:val="0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Доля педагогов</w:t>
            </w:r>
            <w:r w:rsidRPr="00434102">
              <w:rPr>
                <w:color w:val="000000"/>
                <w:sz w:val="22"/>
                <w:szCs w:val="22"/>
                <w:lang w:bidi="ru-RU"/>
              </w:rPr>
              <w:t xml:space="preserve"> - молодых специалистов (с опытом работы</w:t>
            </w:r>
            <w:r w:rsidRPr="00434102">
              <w:rPr>
                <w:color w:val="000000"/>
                <w:sz w:val="22"/>
                <w:szCs w:val="22"/>
                <w:lang w:bidi="ru-RU"/>
              </w:rPr>
              <w:br/>
              <w:t xml:space="preserve">от 0 до 3 лет),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работающих в МБДОУ </w:t>
            </w:r>
            <w:r w:rsidRPr="00434102">
              <w:rPr>
                <w:color w:val="000000"/>
                <w:sz w:val="22"/>
                <w:szCs w:val="22"/>
                <w:lang w:bidi="ru-RU"/>
              </w:rPr>
              <w:t>,</w:t>
            </w:r>
            <w:r w:rsidRPr="00434102">
              <w:rPr>
                <w:color w:val="000000"/>
                <w:sz w:val="22"/>
                <w:szCs w:val="22"/>
                <w:lang w:bidi="ru-RU"/>
              </w:rPr>
              <w:br/>
              <w:t>вошедших в программы наставничества в роли</w:t>
            </w:r>
            <w:r w:rsidRPr="00434102">
              <w:rPr>
                <w:color w:val="000000"/>
                <w:sz w:val="22"/>
                <w:szCs w:val="22"/>
                <w:lang w:bidi="ru-RU"/>
              </w:rPr>
              <w:br/>
              <w:t>наставляемого, %</w:t>
            </w:r>
          </w:p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>(отношение количества  педагогов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 - молодых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br/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lastRenderedPageBreak/>
              <w:t>специалистов, вошедших в программы наставничества в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br/>
              <w:t>роли наставляемо</w:t>
            </w:r>
            <w:r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>го, к общему количеству педагогов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 -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br/>
              <w:t>молодых специалистов, работающих в МБ</w:t>
            </w:r>
            <w:r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>Д</w:t>
            </w:r>
            <w:r w:rsidRPr="00015C60">
              <w:rPr>
                <w:rFonts w:eastAsia="Arial Unicode MS"/>
                <w:b w:val="0"/>
                <w:bCs w:val="0"/>
                <w:i/>
                <w:iCs/>
                <w:color w:val="000000"/>
                <w:sz w:val="22"/>
                <w:szCs w:val="22"/>
                <w:lang w:eastAsia="ru-RU" w:bidi="ru-RU"/>
              </w:rPr>
              <w:t>ОУ )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13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3727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C21CF1" w:rsidRPr="00434102" w:rsidTr="00C21CF1">
        <w:tc>
          <w:tcPr>
            <w:tcW w:w="675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Уровень удовлетворенности наставляемых участием 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программах наставничества, % (опросный)</w:t>
            </w:r>
          </w:p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0"/>
                <w:rFonts w:eastAsiaTheme="minorHAnsi"/>
                <w:sz w:val="22"/>
                <w:szCs w:val="22"/>
              </w:rPr>
              <w:t>(отношение количества наставляемых, удовлетворенных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участием в программах наставничества, к общему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количеству наставляемых, принявших участие в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программах наставничества, реализуемых в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</w:r>
            <w:r>
              <w:rPr>
                <w:rStyle w:val="212pt0"/>
                <w:rFonts w:eastAsiaTheme="minorHAnsi"/>
                <w:sz w:val="22"/>
                <w:szCs w:val="22"/>
              </w:rPr>
              <w:t xml:space="preserve">МБДОУ 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70</w:t>
            </w:r>
          </w:p>
        </w:tc>
        <w:tc>
          <w:tcPr>
            <w:tcW w:w="3727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85</w:t>
            </w:r>
          </w:p>
        </w:tc>
      </w:tr>
      <w:tr w:rsidR="00C21CF1" w:rsidRPr="00434102" w:rsidTr="00C21CF1">
        <w:tc>
          <w:tcPr>
            <w:tcW w:w="675" w:type="dxa"/>
            <w:shd w:val="clear" w:color="auto" w:fill="auto"/>
          </w:tcPr>
          <w:p w:rsidR="00C21CF1" w:rsidRPr="00C21CF1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Уровень удовлетворенности наставников участием в</w:t>
            </w:r>
            <w:r w:rsidRPr="00434102">
              <w:rPr>
                <w:rStyle w:val="212pt"/>
                <w:rFonts w:eastAsiaTheme="minorHAnsi"/>
                <w:sz w:val="22"/>
                <w:szCs w:val="22"/>
              </w:rPr>
              <w:br/>
              <w:t>программах наставничества, % (опросный)</w:t>
            </w:r>
          </w:p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0"/>
                <w:rFonts w:eastAsiaTheme="minorHAnsi"/>
                <w:sz w:val="22"/>
                <w:szCs w:val="22"/>
              </w:rPr>
              <w:t>(отношение количества наставников, удовлетворенных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участием в программах наставничества, к общему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количеству наставников, принявших участие в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  <w:t>программах наставничества, реализуемых в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br/>
            </w:r>
            <w:r>
              <w:rPr>
                <w:rStyle w:val="212pt0"/>
                <w:rFonts w:eastAsiaTheme="minorHAnsi"/>
                <w:sz w:val="22"/>
                <w:szCs w:val="22"/>
              </w:rPr>
              <w:t>МБДОУ )</w:t>
            </w:r>
            <w:r w:rsidRPr="00434102">
              <w:rPr>
                <w:rStyle w:val="212pt0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55</w:t>
            </w:r>
          </w:p>
        </w:tc>
        <w:tc>
          <w:tcPr>
            <w:tcW w:w="2112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C21CF1" w:rsidRPr="00015C60" w:rsidRDefault="00C21CF1" w:rsidP="003A1A0F">
            <w:pPr>
              <w:pStyle w:val="20"/>
              <w:shd w:val="clear" w:color="auto" w:fill="auto"/>
              <w:spacing w:line="240" w:lineRule="auto"/>
              <w:jc w:val="left"/>
              <w:rPr>
                <w:sz w:val="22"/>
                <w:szCs w:val="22"/>
                <w:lang w:eastAsia="ru-RU"/>
              </w:rPr>
            </w:pPr>
            <w:r w:rsidRPr="00434102">
              <w:rPr>
                <w:rStyle w:val="212pt"/>
                <w:rFonts w:eastAsiaTheme="minorHAnsi"/>
                <w:sz w:val="22"/>
                <w:szCs w:val="22"/>
              </w:rPr>
              <w:t>70</w:t>
            </w:r>
          </w:p>
        </w:tc>
        <w:tc>
          <w:tcPr>
            <w:tcW w:w="3727" w:type="dxa"/>
            <w:shd w:val="clear" w:color="auto" w:fill="auto"/>
          </w:tcPr>
          <w:p w:rsidR="00C21CF1" w:rsidRPr="00015C60" w:rsidRDefault="00C21CF1" w:rsidP="003A1A0F">
            <w:pPr>
              <w:pStyle w:val="80"/>
              <w:shd w:val="clear" w:color="auto" w:fill="auto"/>
              <w:spacing w:line="240" w:lineRule="auto"/>
              <w:rPr>
                <w:sz w:val="22"/>
                <w:szCs w:val="22"/>
                <w:lang w:eastAsia="ru-RU"/>
              </w:rPr>
            </w:pPr>
            <w:r w:rsidRPr="00015C60">
              <w:rPr>
                <w:sz w:val="22"/>
                <w:szCs w:val="22"/>
                <w:lang w:eastAsia="ru-RU"/>
              </w:rPr>
              <w:t>85</w:t>
            </w:r>
          </w:p>
        </w:tc>
      </w:tr>
    </w:tbl>
    <w:p w:rsidR="00BF533E" w:rsidRDefault="00BF533E" w:rsidP="00BF533E">
      <w:pPr>
        <w:pStyle w:val="80"/>
        <w:shd w:val="clear" w:color="auto" w:fill="auto"/>
        <w:spacing w:line="322" w:lineRule="exact"/>
      </w:pPr>
    </w:p>
    <w:p w:rsidR="00BF533E" w:rsidRPr="00DC2300" w:rsidRDefault="00BF533E" w:rsidP="00BF533E">
      <w:pPr>
        <w:rPr>
          <w:sz w:val="28"/>
          <w:szCs w:val="28"/>
        </w:rPr>
      </w:pPr>
    </w:p>
    <w:p w:rsidR="00BF533E" w:rsidRDefault="00BF533E" w:rsidP="00BF533E"/>
    <w:p w:rsidR="00025874" w:rsidRDefault="00F65926"/>
    <w:sectPr w:rsidR="00025874" w:rsidSect="00C46F82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3A3"/>
    <w:multiLevelType w:val="multilevel"/>
    <w:tmpl w:val="721E4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D0177"/>
    <w:multiLevelType w:val="multilevel"/>
    <w:tmpl w:val="AC468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FB5A95"/>
    <w:multiLevelType w:val="multilevel"/>
    <w:tmpl w:val="BB72A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CD517E"/>
    <w:multiLevelType w:val="multilevel"/>
    <w:tmpl w:val="4E0A5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2B62FE"/>
    <w:multiLevelType w:val="multilevel"/>
    <w:tmpl w:val="E2AEE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F533E"/>
    <w:rsid w:val="004D0E4E"/>
    <w:rsid w:val="005641EC"/>
    <w:rsid w:val="006D128A"/>
    <w:rsid w:val="008E5EB2"/>
    <w:rsid w:val="00BF533E"/>
    <w:rsid w:val="00C21CF1"/>
    <w:rsid w:val="00D75D6C"/>
    <w:rsid w:val="00DD01C8"/>
    <w:rsid w:val="00F6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F53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33E"/>
    <w:pPr>
      <w:widowControl w:val="0"/>
      <w:shd w:val="clear" w:color="auto" w:fill="FFFFFF"/>
      <w:spacing w:line="45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12">
    <w:name w:val="Основной текст (12)_"/>
    <w:link w:val="120"/>
    <w:rsid w:val="00BF533E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F533E"/>
    <w:pPr>
      <w:widowControl w:val="0"/>
      <w:shd w:val="clear" w:color="auto" w:fill="FFFFFF"/>
      <w:spacing w:line="298" w:lineRule="exact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12pt">
    <w:name w:val="Основной текст (2) + 12 pt"/>
    <w:rsid w:val="00BF53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link w:val="80"/>
    <w:rsid w:val="00BF533E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F533E"/>
    <w:pPr>
      <w:widowControl w:val="0"/>
      <w:shd w:val="clear" w:color="auto" w:fill="FFFFFF"/>
      <w:spacing w:line="319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eastAsia="en-US"/>
    </w:rPr>
  </w:style>
  <w:style w:type="character" w:customStyle="1" w:styleId="212pt0">
    <w:name w:val="Основной текст (2) + 12 pt;Курсив"/>
    <w:rsid w:val="00BF53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2022-05-11T04:51:00Z</dcterms:created>
  <dcterms:modified xsi:type="dcterms:W3CDTF">2023-11-17T00:55:00Z</dcterms:modified>
</cp:coreProperties>
</file>