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1B7" w:rsidRPr="00900929" w:rsidRDefault="00C151B7" w:rsidP="00C151B7">
      <w:pPr>
        <w:shd w:val="clear" w:color="auto" w:fill="FFFFFF"/>
        <w:spacing w:before="225" w:after="150" w:line="240" w:lineRule="auto"/>
        <w:outlineLvl w:val="1"/>
        <w:rPr>
          <w:rFonts w:ascii="Verdana" w:eastAsia="Times New Roman" w:hAnsi="Verdana" w:cs="Times New Roman"/>
          <w:b/>
          <w:bCs/>
          <w:color w:val="41B0E7"/>
          <w:sz w:val="30"/>
          <w:szCs w:val="30"/>
        </w:rPr>
      </w:pPr>
      <w:r w:rsidRPr="00900929">
        <w:rPr>
          <w:rFonts w:ascii="Arial" w:eastAsia="Times New Roman" w:hAnsi="Arial" w:cs="Arial"/>
          <w:b/>
          <w:bCs/>
          <w:color w:val="111111"/>
          <w:sz w:val="26"/>
          <w:szCs w:val="26"/>
          <w:u w:val="single"/>
        </w:rPr>
        <w:t>Памятка для родителей по половой неприкосновенности несовершеннолетних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Эта памятка предназначена для Вас, т.к. Вы — самый близкий для ребенка человек, который может помочь предотвратить насилие и посягательства на половую неприкосновенность детей и подростков.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Почему именно дети становятся жертвами преступлений? Потому что дети доверчивы и беспечны! А преступник может подобрать нужный ключик к любому ребенку.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Избежать насилия можно, но для этого необходимо: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объяснить ребенку правила поведения, когда он остается один на улице либо дома;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у ребенка появилось хотя бы малейшее сомнение в человеке, который находится рядом, или его что-то насторожило, то лучше отойти от него либо остановиться и пропустить этого человека вперед;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стать для ребенка другом, с которым он может поделиться своими переживаниями; серьезно воспринять рассказ о совершенном в отношении него насилии со стороны знакомых, родственников;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поддерживать отношения с друзьями детей и их родителями;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 отпускать ребенка на улицу одного (когда ребенок гуляет с друзьями, возможность совершения преступления снижается);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Интернет;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Соблюдая правила безопасности, Ваш ребенок сможет избежать подстерегающей его опасности, принять правильное решение в сложной ситуации.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Памятки для родителей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 </w:t>
      </w:r>
      <w:r w:rsidRPr="00900929">
        <w:rPr>
          <w:rFonts w:ascii="Tahoma" w:eastAsia="Times New Roman" w:hAnsi="Tahoma" w:cs="Tahoma"/>
          <w:b/>
          <w:bCs/>
          <w:color w:val="111111"/>
          <w:sz w:val="20"/>
          <w:szCs w:val="20"/>
        </w:rPr>
        <w:t>по вопросам половой  неприкосновенности детей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</w:rPr>
        <w:t>Уважаемые родители!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Эта памятка предназначена для Вас, т.к. Вы - самый близкий для ребенка человек, который может помочь предотвратить насилие и посягательства на половую неприкосновенность детей и подростков. Избежать насилия можно, но для этого помогите ребенку усвоить </w:t>
      </w:r>
      <w:r w:rsidRPr="00900929">
        <w:rPr>
          <w:rFonts w:ascii="Tahoma" w:eastAsia="Times New Roman" w:hAnsi="Tahoma" w:cs="Tahoma"/>
          <w:b/>
          <w:bCs/>
          <w:color w:val="111111"/>
          <w:sz w:val="20"/>
          <w:szCs w:val="20"/>
        </w:rPr>
        <w:t>«Правило пяти нельзя».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</w:rPr>
        <w:t>«Правило пяти «нельзя».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Нельзя разговаривать с незнакомцами на улице и впускать их в дом.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Нельзя заходить с ними вместе в подъезд и лифт.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Нельзя садиться в чужую машину.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Нельзя принимать от незнакомых людей подарки и соглашаться на их предложение пойти к ним домой или еще куда-либо.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Нельзя задерживаться на улице одному, особенно с наступлением темноты.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</w:rPr>
        <w:t>Научите ребенка всегда отвечать «Нет!»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ему предлагают зайти в гости или подвезти до дома, пусть даже это соседи.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за ним в школу или детский сад пришел посторонний, а родители не предупреждали его об этом заранее.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в отсутствие родителей пришел незнакомый (малознакомый) человек и просит впустить его в квартиру.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незнакомец угощает чем-нибудь с целью познакомиться и провести с тобой время.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</w:rPr>
        <w:t>Как понять, что ребенок или подросток подвергался сексуальному насилию?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Вялость, апатия, пренебрежение к своему внешнему виду;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lastRenderedPageBreak/>
        <w:t>Постоянное чувство одиночества, бесполезности, грусти, общее снижение настроения;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Уход от контактов, изоляция от друзей и близких или поиск контакта с целью найти сочувствие и понимание;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Нарушение умственных процессов (мышления, восприятия, памяти, внимания), снижение качества выполняемой учебной работы;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Отсутствие целей и планов на будущее;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Чувство мотивированной или немотивированной тревожности, страха, отчаяния;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Пессимистическая оценка своих достижений;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Неуверенность в себе, снижение самооценки.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Проблемы со сном, кошмары, страх перед засыпанием.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Головные боли, боли в желудке, соматические симптомы.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Повышенная агрессивность и (или) высокая активность (</w:t>
      </w:r>
      <w:proofErr w:type="spellStart"/>
      <w:r w:rsidRPr="00900929">
        <w:rPr>
          <w:rFonts w:ascii="Tahoma" w:eastAsia="Times New Roman" w:hAnsi="Tahoma" w:cs="Tahoma"/>
          <w:color w:val="111111"/>
          <w:sz w:val="18"/>
          <w:szCs w:val="18"/>
        </w:rPr>
        <w:t>гиперактивность</w:t>
      </w:r>
      <w:proofErr w:type="spellEnd"/>
      <w:r w:rsidRPr="00900929">
        <w:rPr>
          <w:rFonts w:ascii="Tahoma" w:eastAsia="Times New Roman" w:hAnsi="Tahoma" w:cs="Tahoma"/>
          <w:color w:val="111111"/>
          <w:sz w:val="18"/>
          <w:szCs w:val="18"/>
        </w:rPr>
        <w:t>).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Постоянная тревога по поводу возможной опасности или беспокойство по поводу безопасности любимых людей.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proofErr w:type="gramStart"/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Признаки, связанные со здоровьем: повреждения генитальной, анальной областей, в том числе нарушение целостности девственной плевы; следы спермы на одежде, коже, в области половых органов, бедер; наличие заболевания, передающегося половым путем, недержание кала ("пачкание одежды"), </w:t>
      </w:r>
      <w:proofErr w:type="spellStart"/>
      <w:r w:rsidRPr="00900929">
        <w:rPr>
          <w:rFonts w:ascii="Tahoma" w:eastAsia="Times New Roman" w:hAnsi="Tahoma" w:cs="Tahoma"/>
          <w:color w:val="111111"/>
          <w:sz w:val="18"/>
          <w:szCs w:val="18"/>
        </w:rPr>
        <w:t>энурез</w:t>
      </w:r>
      <w:proofErr w:type="spellEnd"/>
      <w:r w:rsidRPr="00900929">
        <w:rPr>
          <w:rFonts w:ascii="Tahoma" w:eastAsia="Times New Roman" w:hAnsi="Tahoma" w:cs="Tahoma"/>
          <w:color w:val="111111"/>
          <w:sz w:val="18"/>
          <w:szCs w:val="18"/>
        </w:rPr>
        <w:t>,  беременность.</w:t>
      </w:r>
      <w:proofErr w:type="gramEnd"/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Нежелание общения и неучастие в играх и любимых занятиях.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Перечисленные проблемы могут появиться в школе, дома либо в любой знакомой обстановке, когда ребенок или подросток видит или слышит о насилии.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</w:rPr>
        <w:t>Поддержите ребенка или подростка в трудной ситуации.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Исцеление начинается с общения. Заботливый взрослый — самый лучший фактор, который поможет ребенку чувствовать себя в безопасности.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Разрешите ребенку рассказывать. Это помогает сказать о жестокости в их жизни взрослому, которому дети доверяют.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Дайте простое и ясное объяснение страшным происшествиям. Малыши чувствуют иначе, чем взрослые. Они не понимают истинных причин жестокости и часто обвиняют себя.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Формируйте самооценку детей. Дети, живущие в атмосфере насилия, нуждаются в ежедневном напоминании, что они любимы, умны и важны.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Обучайте альтернативе жестокости. Помогите детям решать проблемы и не играть в жестокие игры.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Решайте все проблемы без жестокости, проявляя уважение к детям.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Педофилия в последнее время стала серьезной проблемой. Поэтому надо принять все меры, чтобы защитить хотя бы собственных детей. Как уберечь ребенка от беды? От педофила может пострадать как девочка, так и мальчик. Пол ребенка для него не имеет большого значения.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</w:rPr>
        <w:t>Жертвой может стать любой ребенок, однако, есть дети, которые попадают в руки насильника чаще, чем другие.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Как ни странно, это послушные дети.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 </w:t>
      </w:r>
      <w:proofErr w:type="gramStart"/>
      <w:r w:rsidRPr="00900929">
        <w:rPr>
          <w:rFonts w:ascii="Tahoma" w:eastAsia="Times New Roman" w:hAnsi="Tahoma" w:cs="Tahoma"/>
          <w:color w:val="111111"/>
          <w:sz w:val="18"/>
          <w:szCs w:val="18"/>
        </w:rPr>
        <w:t>У них, как правило, строгие родители, внушающие, что «старшие всегда правы», «ты еще мал, чтоб иметь свое мнение», «главное для тебя - слушаться взрослых».</w:t>
      </w:r>
      <w:proofErr w:type="gramEnd"/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 Таким детям педофил предлагает пойти с ним, они не могут ему отказать.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Доверчивые дети.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 Педофил может предложить вместе поискать убежавшего котенка, поиграть у него дома в новую компьютерную игру.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Замкнутые, заброшенные, одинокие ребята.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 Это не обязательно дети бомжей и </w:t>
      </w:r>
      <w:proofErr w:type="gramStart"/>
      <w:r w:rsidRPr="00900929">
        <w:rPr>
          <w:rFonts w:ascii="Tahoma" w:eastAsia="Times New Roman" w:hAnsi="Tahoma" w:cs="Tahoma"/>
          <w:color w:val="111111"/>
          <w:sz w:val="18"/>
          <w:szCs w:val="18"/>
        </w:rPr>
        <w:t>пьяниц</w:t>
      </w:r>
      <w:proofErr w:type="gramEnd"/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, просто их родители заняты </w:t>
      </w:r>
      <w:proofErr w:type="spellStart"/>
      <w:r w:rsidRPr="00900929">
        <w:rPr>
          <w:rFonts w:ascii="Tahoma" w:eastAsia="Times New Roman" w:hAnsi="Tahoma" w:cs="Tahoma"/>
          <w:color w:val="111111"/>
          <w:sz w:val="18"/>
          <w:szCs w:val="18"/>
        </w:rPr>
        <w:t>зарабатыванием</w:t>
      </w:r>
      <w:proofErr w:type="spellEnd"/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 денег, и между ними нет теплых, откровенных отношений. За взрослым человеком, оказавшим такому ребенку внимание, он может пойти куда угодно.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lastRenderedPageBreak/>
        <w:t>Дети, стремящиеся казаться взрослыми.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 Девочка, которая красит губы, носит сережки, рано становится на каблуки; мальчик с дорогими часами или престижным мобильным телефоном скорее привлечет внимание педофила. Преступник воспринимает это как послание: хочу испытывать то же, что и взрослые. 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 xml:space="preserve">Подростки, родители которых </w:t>
      </w:r>
      <w:proofErr w:type="spellStart"/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пуритански</w:t>
      </w:r>
      <w:proofErr w:type="spellEnd"/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 xml:space="preserve"> настроены.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 Вместо того</w:t>
      </w:r>
      <w:proofErr w:type="gramStart"/>
      <w:r w:rsidRPr="00900929">
        <w:rPr>
          <w:rFonts w:ascii="Tahoma" w:eastAsia="Times New Roman" w:hAnsi="Tahoma" w:cs="Tahoma"/>
          <w:color w:val="111111"/>
          <w:sz w:val="18"/>
          <w:szCs w:val="18"/>
        </w:rPr>
        <w:t>,</w:t>
      </w:r>
      <w:proofErr w:type="gramEnd"/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 чтобы помочь ребенку справиться с пробудившейся сексуальностью, они осуждают и наказывают его. «Дядя», который поможет сбросить напряжение, становится «лучшим другом».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b/>
          <w:bCs/>
          <w:color w:val="111111"/>
          <w:sz w:val="18"/>
          <w:szCs w:val="18"/>
        </w:rPr>
        <w:t>Дети, испытывающие интерес к «блатной» романтике.</w:t>
      </w:r>
      <w:r w:rsidRPr="00900929">
        <w:rPr>
          <w:rFonts w:ascii="Tahoma" w:eastAsia="Times New Roman" w:hAnsi="Tahoma" w:cs="Tahoma"/>
          <w:color w:val="111111"/>
          <w:sz w:val="18"/>
          <w:szCs w:val="18"/>
        </w:rPr>
        <w:t> Бесконечные сериалы про бандитов наводят ребенка на мысль, что настоящие мужчины - это те, которые сидят в тюрьме. Такие ребята могут сами искать себе'' друзей из уголовного мира.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Педофилия – страшное явление, но еще хуже, когда детей насилуют близкие родственники. Тогда жизнь превращается в настоящий кошмар. Подобные «семейные» преступления, как правило, растянуты во времени и раскрываются лишь тогда, когда дети решаются на крайние меры: пытаются покончить с собой, убегают из дома. Дети обычно скрывают эти страшные факты потому, что подсознательно считают себя виновными в происходящем. Совратитель уверяет, что тебя перестанут любить, если узнают о случившемся.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Часто дети не могут самостоятельно найти выход из сложившейся ситуации. Что же делать в случаях, когда насилие происходит в семье? Прежде всего, надо помнить, что у ребенка есть права, которые защищаются законом! Любой ребенок может обратиться в милицию, Следственный комитет, прокуратуру, к Уполномоченному по правам ребенка.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Это важно помнить родителям! Уважайте своего ребенка, не делайте сами и не позволяйте другим заставлять ребенка делать что-то против своей воли. Если Ваш ребенок говорит о нездоровом интересе к нему Вашего мужа (сожителя), прислушайтесь к его словам, поговорите с мужем (сожителем), не оставляйте ребенка один на один с ним. Если же отношения зашли слишком далеко, расстаньтесь с этим человеком, ведь нет ничего дороже счастья собственного ребенка.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Если Вы заметили странность в поведении ребенка, поговорите с ним о том, что его беспокоит.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В разговоре с мальчиком лучше участвовать отцу, без присутствия матери.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Arial" w:eastAsia="Times New Roman" w:hAnsi="Arial" w:cs="Arial"/>
          <w:b/>
          <w:bCs/>
          <w:i/>
          <w:iCs/>
          <w:color w:val="111111"/>
          <w:sz w:val="18"/>
          <w:szCs w:val="18"/>
        </w:rPr>
        <w:t>Что вы можете сделать, чтоб обезопасить своих детей.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 оставляйте на улице маленького ребенка без присмотра. Если ваши дети школьного возраста, пусть они всегда сообщают, где и с кем проводят время. - Запретите ребенку гулять в опасных местах, дружить с ребятами, склонными к бродяжничеству, пропуску уроков.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Объясните ребенку правила поведения, когда он остается один на улице либо дома;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Расскажите ребёнку, сто если у него появилось хотя бы малейшее сомнение в человеке, который находится рядом, или его что-то насторожило, то лучше отойти от него, либо остановиться и пропустить этого человека вперед;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Необходимо знать, какие передачи ребенок смотрит по телевизору, на какие сайты в Интернете чаще всего заходит, для того чтобы исключить просмотр фильмов сексуальными сценами и сценами насилия, исключить возможность общения Вашего ребенка с педофилом через Интернет. Обязательно контролировать время, которое ребенок проводит в Интернете, будьте в курсе, с кем Ваш ребенок контактирует в сети.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Будьте внимательны к мужчинам, бесцельно прогуливающимся около подъезда, по школьному двору, возле забора детского сада. Сообщите об этом в полицию. Иногда </w:t>
      </w:r>
      <w:proofErr w:type="gramStart"/>
      <w:r w:rsidRPr="00900929">
        <w:rPr>
          <w:rFonts w:ascii="Tahoma" w:eastAsia="Times New Roman" w:hAnsi="Tahoma" w:cs="Tahoma"/>
          <w:color w:val="111111"/>
          <w:sz w:val="18"/>
          <w:szCs w:val="18"/>
        </w:rPr>
        <w:t>достаточно участковому</w:t>
      </w:r>
      <w:proofErr w:type="gramEnd"/>
      <w:r w:rsidRPr="00900929">
        <w:rPr>
          <w:rFonts w:ascii="Tahoma" w:eastAsia="Times New Roman" w:hAnsi="Tahoma" w:cs="Tahoma"/>
          <w:color w:val="111111"/>
          <w:sz w:val="18"/>
          <w:szCs w:val="18"/>
        </w:rPr>
        <w:t xml:space="preserve"> проверить документы, как потенциальный преступник исчезает из района. Злоумышленник может находиться за рулем автомобиля, он паркует машину около школы и наблюдает за детьми. Если вы заметили подозрительную машину, запишите номер, запомните ее цвет, марку, зафиксируйте в памяти внешность водителя или пассажира. Сообщите об этом директору школы.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Предложите ребенку возвращаться с уроков, из кружков и секций в компании одноклассников, если нет возможности встречать его лично.           - Поддерживайте контакт с воспитателем детского сада, учителем, психологом в детских учреждениях с целью предотвращения совершения насильственных преступлений в отношении Вашего ребенка.</w:t>
      </w:r>
    </w:p>
    <w:p w:rsidR="00C151B7" w:rsidRPr="00900929" w:rsidRDefault="00C151B7" w:rsidP="00C151B7">
      <w:pPr>
        <w:shd w:val="clear" w:color="auto" w:fill="FFFFFF"/>
        <w:spacing w:before="150" w:after="180" w:line="240" w:lineRule="auto"/>
        <w:jc w:val="both"/>
        <w:rPr>
          <w:rFonts w:ascii="Verdana" w:eastAsia="Times New Roman" w:hAnsi="Verdana" w:cs="Times New Roman"/>
          <w:color w:val="333333"/>
          <w:sz w:val="20"/>
          <w:szCs w:val="20"/>
        </w:rPr>
      </w:pPr>
      <w:r w:rsidRPr="00900929">
        <w:rPr>
          <w:rFonts w:ascii="Tahoma" w:eastAsia="Times New Roman" w:hAnsi="Tahoma" w:cs="Tahoma"/>
          <w:color w:val="111111"/>
          <w:sz w:val="18"/>
          <w:szCs w:val="18"/>
        </w:rPr>
        <w:t>Постройте с ребенком теплые, доверительные отношения. Часто в беду попадают именно те дети, которым дома не хватает любви, ласки и понимания.</w:t>
      </w:r>
    </w:p>
    <w:p w:rsidR="00C151B7" w:rsidRPr="00900929" w:rsidRDefault="00C151B7" w:rsidP="00C151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01A41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67.75pt;height:1.5pt" o:hralign="center" o:hrstd="t" o:hrnoshade="t" o:hr="t" fillcolor="#111" stroked="f"/>
        </w:pict>
      </w:r>
    </w:p>
    <w:p w:rsidR="00025874" w:rsidRDefault="00C151B7"/>
    <w:sectPr w:rsidR="00025874" w:rsidSect="00DB50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51B7"/>
    <w:rsid w:val="006D128A"/>
    <w:rsid w:val="00C151B7"/>
    <w:rsid w:val="00D75D6C"/>
    <w:rsid w:val="00DB5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1B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1507</Words>
  <Characters>8596</Characters>
  <Application>Microsoft Office Word</Application>
  <DocSecurity>0</DocSecurity>
  <Lines>71</Lines>
  <Paragraphs>20</Paragraphs>
  <ScaleCrop>false</ScaleCrop>
  <Company>Home</Company>
  <LinksUpToDate>false</LinksUpToDate>
  <CharactersWithSpaces>10083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2022-01-26T07:30:00Z</dcterms:created>
  <dcterms:modified xsi:type="dcterms:W3CDTF">2022-01-26T07:30:00Z</dcterms:modified>
</cp:coreProperties>
</file>